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E8E8" w14:textId="1D4C63D2" w:rsidR="007E4CC3" w:rsidRDefault="002C0513">
      <w:r w:rsidRPr="002C0513">
        <w:t>https://www.sibylline.co.uk/tag/cyber-security/</w:t>
      </w:r>
    </w:p>
    <w:sectPr w:rsidR="007E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13"/>
    <w:rsid w:val="002C0513"/>
    <w:rsid w:val="007E4CC3"/>
    <w:rsid w:val="00B3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AFFC"/>
  <w15:chartTrackingRefBased/>
  <w15:docId w15:val="{473A7601-BBDC-46DB-8E92-7F53F638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Fleming</dc:creator>
  <cp:keywords/>
  <dc:description/>
  <cp:lastModifiedBy>Claire Fleming</cp:lastModifiedBy>
  <cp:revision>1</cp:revision>
  <dcterms:created xsi:type="dcterms:W3CDTF">2023-06-30T07:51:00Z</dcterms:created>
  <dcterms:modified xsi:type="dcterms:W3CDTF">2023-06-30T08:37:00Z</dcterms:modified>
</cp:coreProperties>
</file>